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552" w:rsidRDefault="00B22552" w:rsidP="00B22552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800F533" wp14:editId="27CB497F">
            <wp:simplePos x="0" y="0"/>
            <wp:positionH relativeFrom="page">
              <wp:posOffset>134620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337356" wp14:editId="73DCB468">
                <wp:simplePos x="0" y="0"/>
                <wp:positionH relativeFrom="margin">
                  <wp:posOffset>314325</wp:posOffset>
                </wp:positionH>
                <wp:positionV relativeFrom="paragraph">
                  <wp:posOffset>71755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9847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4.75pt;margin-top:5.6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lRWIG9sAAAAI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B22552" w:rsidRDefault="00B22552" w:rsidP="00B22552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b w:val="0"/>
          <w:sz w:val="32"/>
          <w:szCs w:val="28"/>
        </w:rPr>
        <w:t>МИНИСТЕРСТВО НА ЗЕМЕДЕЛИЕТО, ХРАНИТЕ И ГОРИТЕ</w:t>
      </w:r>
    </w:p>
    <w:p w:rsidR="00B22552" w:rsidRDefault="00B22552" w:rsidP="00B225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B22552" w:rsidRDefault="00B22552" w:rsidP="00B22552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B22552" w:rsidRDefault="00B22552" w:rsidP="00B22552">
      <w:pPr>
        <w:rPr>
          <w:b/>
          <w:bCs/>
          <w:sz w:val="20"/>
          <w:szCs w:val="20"/>
        </w:rPr>
      </w:pPr>
    </w:p>
    <w:p w:rsidR="00B22552" w:rsidRDefault="00B22552" w:rsidP="00B22552">
      <w:pPr>
        <w:jc w:val="center"/>
        <w:rPr>
          <w:b/>
          <w:bCs/>
          <w:sz w:val="20"/>
          <w:szCs w:val="20"/>
        </w:rPr>
      </w:pPr>
    </w:p>
    <w:p w:rsidR="00B22552" w:rsidRDefault="00B22552" w:rsidP="00B22552">
      <w:pPr>
        <w:rPr>
          <w:b/>
        </w:rPr>
      </w:pPr>
    </w:p>
    <w:p w:rsidR="00B22552" w:rsidRDefault="00B22552" w:rsidP="00B22552">
      <w:pPr>
        <w:jc w:val="center"/>
        <w:rPr>
          <w:b/>
        </w:rPr>
      </w:pPr>
    </w:p>
    <w:p w:rsidR="00B22552" w:rsidRDefault="00B22552" w:rsidP="00B22552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B22552" w:rsidRDefault="00B22552" w:rsidP="00B22552">
      <w:pPr>
        <w:jc w:val="center"/>
      </w:pPr>
    </w:p>
    <w:p w:rsidR="00B22552" w:rsidRPr="009A5C99" w:rsidRDefault="00B22552" w:rsidP="00B22552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>
        <w:rPr>
          <w:b/>
        </w:rPr>
        <w:t>196</w:t>
      </w:r>
      <w:r w:rsidRPr="009A5C99">
        <w:rPr>
          <w:b/>
          <w:lang w:val="en-US"/>
        </w:rPr>
        <w:t xml:space="preserve"> </w:t>
      </w:r>
      <w:r w:rsidRPr="009A5C99">
        <w:rPr>
          <w:b/>
        </w:rPr>
        <w:t>,</w:t>
      </w:r>
    </w:p>
    <w:p w:rsidR="00B22552" w:rsidRDefault="00B22552" w:rsidP="00B22552">
      <w:pPr>
        <w:jc w:val="center"/>
      </w:pPr>
      <w:proofErr w:type="spellStart"/>
      <w:r>
        <w:t>гр.Смолян</w:t>
      </w:r>
      <w:proofErr w:type="spellEnd"/>
      <w:r>
        <w:t>, 0</w:t>
      </w:r>
      <w:r>
        <w:rPr>
          <w:lang w:val="en-US"/>
        </w:rPr>
        <w:t>2</w:t>
      </w:r>
      <w:r>
        <w:t>.10.2020 год.</w:t>
      </w:r>
    </w:p>
    <w:p w:rsidR="00B22552" w:rsidRDefault="00B22552" w:rsidP="00B22552">
      <w:pPr>
        <w:rPr>
          <w:b/>
          <w:sz w:val="32"/>
          <w:szCs w:val="32"/>
        </w:rPr>
      </w:pPr>
    </w:p>
    <w:p w:rsidR="00B22552" w:rsidRDefault="00B22552" w:rsidP="00B22552">
      <w:pPr>
        <w:rPr>
          <w:b/>
          <w:sz w:val="32"/>
          <w:szCs w:val="32"/>
          <w:lang w:val="ru-RU"/>
        </w:rPr>
      </w:pPr>
    </w:p>
    <w:p w:rsidR="00B22552" w:rsidRDefault="00B22552" w:rsidP="00B22552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>
        <w:rPr>
          <w:b/>
        </w:rPr>
        <w:t xml:space="preserve">РД-04-162/31.07.2020г. </w:t>
      </w:r>
      <w:r>
        <w:t xml:space="preserve">и проект за разпределение на масивите за ползване изготвено на основание чл.37в, ал.3 от ЗСПЗЗ за стопанската </w:t>
      </w:r>
      <w:r>
        <w:rPr>
          <w:b/>
        </w:rPr>
        <w:t>2020/20</w:t>
      </w:r>
      <w:r>
        <w:rPr>
          <w:b/>
          <w:lang w:val="en-US"/>
        </w:rPr>
        <w:t>21</w:t>
      </w:r>
      <w:r>
        <w:rPr>
          <w:b/>
        </w:rPr>
        <w:t>г.</w:t>
      </w:r>
      <w:r>
        <w:t xml:space="preserve"> за землището на </w:t>
      </w:r>
      <w:r w:rsidRPr="00B22552">
        <w:rPr>
          <w:bCs/>
          <w:szCs w:val="26"/>
        </w:rPr>
        <w:t>с. Орешец, ЕКАТТЕ 53792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B22552" w:rsidRDefault="00B22552" w:rsidP="00B22552">
      <w:pPr>
        <w:rPr>
          <w:b/>
          <w:sz w:val="28"/>
          <w:szCs w:val="28"/>
        </w:rPr>
      </w:pPr>
    </w:p>
    <w:p w:rsidR="00B22552" w:rsidRDefault="00B22552" w:rsidP="00B225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B22552" w:rsidRDefault="00B22552" w:rsidP="00B22552">
      <w:pPr>
        <w:jc w:val="both"/>
      </w:pPr>
    </w:p>
    <w:p w:rsidR="00B22552" w:rsidRDefault="00B22552" w:rsidP="00B22552">
      <w:pPr>
        <w:ind w:firstLine="720"/>
        <w:jc w:val="both"/>
      </w:pPr>
      <w:r>
        <w:t xml:space="preserve"> </w:t>
      </w:r>
    </w:p>
    <w:p w:rsidR="00B22552" w:rsidRDefault="00B22552" w:rsidP="00B22552">
      <w:pPr>
        <w:jc w:val="both"/>
      </w:pPr>
      <w:r>
        <w:t xml:space="preserve">           Проект за разпределение с вх. </w:t>
      </w:r>
      <w:r w:rsidRPr="0033696F">
        <w:t>№</w:t>
      </w:r>
      <w:r w:rsidRPr="0033696F">
        <w:rPr>
          <w:lang w:val="en-US"/>
        </w:rPr>
        <w:t xml:space="preserve"> </w:t>
      </w:r>
      <w:r w:rsidR="0033696F" w:rsidRPr="0033696F">
        <w:t>ПО-2613/02.10</w:t>
      </w:r>
      <w:r w:rsidRPr="0033696F">
        <w:t xml:space="preserve">.2020г. </w:t>
      </w:r>
      <w:r>
        <w:t>по</w:t>
      </w:r>
      <w:r>
        <w:rPr>
          <w:rStyle w:val="apple-converted-space"/>
        </w:rPr>
        <w:t xml:space="preserve"> чл. 37в, ал.3 от ЗСПЗЗ </w:t>
      </w:r>
      <w:r>
        <w:t xml:space="preserve">за землището на </w:t>
      </w:r>
      <w:r w:rsidRPr="00B22552">
        <w:rPr>
          <w:bCs/>
          <w:szCs w:val="26"/>
        </w:rPr>
        <w:t>с. Орешец, ЕКАТТЕ 53792</w:t>
      </w:r>
      <w:r>
        <w:rPr>
          <w:bCs/>
        </w:rPr>
        <w:t>,</w:t>
      </w:r>
      <w:r>
        <w:t xml:space="preserve"> община Смолян, област Смолян за стопанската </w:t>
      </w:r>
      <w:r>
        <w:rPr>
          <w:b/>
        </w:rPr>
        <w:t>2020–2021г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B22552" w:rsidRPr="00B22552" w:rsidRDefault="00B22552" w:rsidP="00B22552">
      <w:pPr>
        <w:keepNext/>
        <w:autoSpaceDE w:val="0"/>
        <w:autoSpaceDN w:val="0"/>
        <w:adjustRightInd w:val="0"/>
        <w:spacing w:line="255" w:lineRule="exact"/>
        <w:rPr>
          <w:szCs w:val="26"/>
        </w:rPr>
      </w:pPr>
      <w:r w:rsidRPr="00B22552">
        <w:rPr>
          <w:szCs w:val="26"/>
        </w:rPr>
        <w:t xml:space="preserve">  1. МАРИЯ ГЕОРГИЕВА ДАНЧЕВА</w:t>
      </w:r>
    </w:p>
    <w:p w:rsidR="00B22552" w:rsidRPr="00B22552" w:rsidRDefault="00B22552" w:rsidP="00B22552">
      <w:pPr>
        <w:keepNext/>
        <w:autoSpaceDE w:val="0"/>
        <w:autoSpaceDN w:val="0"/>
        <w:adjustRightInd w:val="0"/>
        <w:spacing w:line="255" w:lineRule="exact"/>
        <w:rPr>
          <w:szCs w:val="26"/>
        </w:rPr>
      </w:pPr>
      <w:r w:rsidRPr="00B22552">
        <w:rPr>
          <w:szCs w:val="26"/>
        </w:rPr>
        <w:t xml:space="preserve">    Площ на имоти, ползвани на правно основание: 47.071 дка</w:t>
      </w:r>
    </w:p>
    <w:p w:rsidR="00B22552" w:rsidRPr="00B22552" w:rsidRDefault="00B22552" w:rsidP="00B22552">
      <w:pPr>
        <w:keepNext/>
        <w:autoSpaceDE w:val="0"/>
        <w:autoSpaceDN w:val="0"/>
        <w:adjustRightInd w:val="0"/>
        <w:spacing w:line="255" w:lineRule="exact"/>
        <w:rPr>
          <w:szCs w:val="26"/>
        </w:rPr>
      </w:pPr>
      <w:r w:rsidRPr="00B22552">
        <w:rPr>
          <w:szCs w:val="26"/>
        </w:rPr>
        <w:t xml:space="preserve">    Площ на имоти, ползвани на основание на чл. 37в, ал. 3, т. 2 от ЗСПЗЗ: 45.037 дка</w:t>
      </w:r>
    </w:p>
    <w:p w:rsidR="00B22552" w:rsidRPr="00B22552" w:rsidRDefault="00B22552" w:rsidP="00B22552">
      <w:pPr>
        <w:autoSpaceDE w:val="0"/>
        <w:autoSpaceDN w:val="0"/>
        <w:adjustRightInd w:val="0"/>
        <w:rPr>
          <w:szCs w:val="26"/>
        </w:rPr>
      </w:pPr>
      <w:r w:rsidRPr="00B22552">
        <w:rPr>
          <w:szCs w:val="26"/>
        </w:rPr>
        <w:t xml:space="preserve">    Разпределени масиви (по номера), съгласно проекта:1, 2, 4, 5, 6, 8, 9, 10, 11, 12, 13, 14, 15, 16, 17, 18, 20, 21, общо площ: 92.109 дка</w:t>
      </w:r>
    </w:p>
    <w:p w:rsidR="00B22552" w:rsidRDefault="00B22552" w:rsidP="00B22552">
      <w:pPr>
        <w:autoSpaceDE w:val="0"/>
        <w:autoSpaceDN w:val="0"/>
        <w:adjustRightInd w:val="0"/>
        <w:rPr>
          <w:sz w:val="26"/>
          <w:szCs w:val="26"/>
        </w:rPr>
      </w:pPr>
    </w:p>
    <w:p w:rsidR="00B22552" w:rsidRDefault="00B22552" w:rsidP="00B22552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B22552" w:rsidRDefault="00B22552" w:rsidP="00B22552">
      <w:pPr>
        <w:jc w:val="both"/>
        <w:rPr>
          <w:lang w:eastAsia="bg-BG"/>
        </w:rPr>
      </w:pPr>
    </w:p>
    <w:p w:rsidR="00B22552" w:rsidRDefault="00B22552" w:rsidP="00B22552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B22552" w:rsidRDefault="00B22552" w:rsidP="00B22552">
      <w:pPr>
        <w:rPr>
          <w:b/>
        </w:rPr>
      </w:pPr>
    </w:p>
    <w:p w:rsidR="00B22552" w:rsidRDefault="00B22552" w:rsidP="00B22552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B22552" w:rsidRDefault="00B22552" w:rsidP="00B22552">
      <w:pPr>
        <w:rPr>
          <w:b/>
        </w:rPr>
      </w:pP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B22552" w:rsidRDefault="00B22552" w:rsidP="00B22552">
      <w:pPr>
        <w:tabs>
          <w:tab w:val="left" w:pos="720"/>
        </w:tabs>
        <w:jc w:val="both"/>
      </w:pPr>
      <w:r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B22552" w:rsidRDefault="00B22552" w:rsidP="00B22552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B22552" w:rsidRDefault="00B22552" w:rsidP="00B22552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B22552" w:rsidRDefault="00B22552" w:rsidP="00B22552">
      <w:pPr>
        <w:spacing w:line="360" w:lineRule="auto"/>
        <w:jc w:val="both"/>
        <w:rPr>
          <w:b/>
          <w:caps/>
        </w:rPr>
      </w:pPr>
    </w:p>
    <w:p w:rsidR="00B22552" w:rsidRDefault="00B22552" w:rsidP="00B22552">
      <w:pPr>
        <w:spacing w:line="360" w:lineRule="auto"/>
        <w:jc w:val="both"/>
        <w:rPr>
          <w:b/>
          <w:caps/>
        </w:rPr>
      </w:pPr>
    </w:p>
    <w:p w:rsidR="00B22552" w:rsidRDefault="00184FC5" w:rsidP="00B22552">
      <w:pPr>
        <w:jc w:val="both"/>
        <w:rPr>
          <w:b/>
        </w:rPr>
      </w:pPr>
      <w:r>
        <w:rPr>
          <w:b/>
        </w:rPr>
        <w:t>ИВАНКА ГЕОРГИЕВА    /П/</w:t>
      </w:r>
      <w:r w:rsidR="00B22552">
        <w:rPr>
          <w:b/>
        </w:rPr>
        <w:t xml:space="preserve">   </w:t>
      </w:r>
      <w:r w:rsidR="00B22552">
        <w:rPr>
          <w:b/>
        </w:rPr>
        <w:softHyphen/>
      </w:r>
    </w:p>
    <w:p w:rsidR="00B22552" w:rsidRPr="00B22552" w:rsidRDefault="00B22552" w:rsidP="00B22552">
      <w:pPr>
        <w:jc w:val="both"/>
        <w:rPr>
          <w:b/>
        </w:rPr>
      </w:pPr>
      <w:r>
        <w:rPr>
          <w:i/>
        </w:rPr>
        <w:t xml:space="preserve"> Директор на ОД „Земеделие” Смолян </w:t>
      </w: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  <w:rPr>
          <w:lang w:val="ru-RU"/>
        </w:rPr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tabs>
          <w:tab w:val="left" w:pos="1800"/>
        </w:tabs>
        <w:rPr>
          <w:i/>
          <w:sz w:val="22"/>
          <w:szCs w:val="22"/>
        </w:rPr>
      </w:pP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84FC5" w:rsidRDefault="00184FC5" w:rsidP="00B2255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t xml:space="preserve">      ПРИЛОЖЕНИЕ 1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>
        <w:rPr>
          <w:b/>
          <w:bCs/>
        </w:rPr>
        <w:t>196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от 02.10.2020год.</w:t>
      </w:r>
    </w:p>
    <w:p w:rsidR="00B22552" w:rsidRDefault="00B22552" w:rsidP="00B22552">
      <w:pPr>
        <w:widowControl w:val="0"/>
        <w:autoSpaceDE w:val="0"/>
        <w:autoSpaceDN w:val="0"/>
        <w:adjustRightInd w:val="0"/>
        <w:spacing w:line="256" w:lineRule="atLeast"/>
      </w:pP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2020/2021 година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>
        <w:rPr>
          <w:b/>
          <w:bCs/>
          <w:sz w:val="26"/>
          <w:szCs w:val="26"/>
        </w:rPr>
        <w:t>с. Орешец, ЕКАТТЕ 53792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B22552" w:rsidRDefault="00B22552" w:rsidP="00B22552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B22552" w:rsidRDefault="00B22552" w:rsidP="00B22552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B22552" w:rsidTr="00B22552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МКК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МХМ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КМБ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СТВ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ФМБ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АММ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36.83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 и др.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БСГ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БСГ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ЯЯП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МНИ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107.78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ФМК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МРП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АМО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БСГ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ЩРД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КРЛ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КРД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АМО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АГД и др.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ШХМ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ЛЕМ</w:t>
            </w:r>
          </w:p>
        </w:tc>
      </w:tr>
      <w:tr w:rsidR="00B22552" w:rsidTr="00B22552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45.037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1396.16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2552" w:rsidRDefault="00B22552" w:rsidP="003B38B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13FF4" w:rsidRDefault="00013FF4"/>
    <w:p w:rsidR="0033696F" w:rsidRDefault="0033696F"/>
    <w:p w:rsidR="0033696F" w:rsidRDefault="0033696F"/>
    <w:p w:rsidR="0033696F" w:rsidRDefault="0033696F">
      <w:bookmarkStart w:id="0" w:name="_GoBack"/>
      <w:bookmarkEnd w:id="0"/>
    </w:p>
    <w:sectPr w:rsidR="0033696F" w:rsidSect="00B22552">
      <w:pgSz w:w="11906" w:h="16838" w:code="9"/>
      <w:pgMar w:top="1077" w:right="107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52"/>
    <w:rsid w:val="00013FF4"/>
    <w:rsid w:val="00184FC5"/>
    <w:rsid w:val="0033696F"/>
    <w:rsid w:val="00382069"/>
    <w:rsid w:val="009C6040"/>
    <w:rsid w:val="00B22552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BE033"/>
  <w15:chartTrackingRefBased/>
  <w15:docId w15:val="{B3F29114-EBF2-419F-826B-CC505E05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52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22552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B22552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B22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2</cp:revision>
  <dcterms:created xsi:type="dcterms:W3CDTF">2020-10-05T08:35:00Z</dcterms:created>
  <dcterms:modified xsi:type="dcterms:W3CDTF">2020-10-05T10:08:00Z</dcterms:modified>
</cp:coreProperties>
</file>